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B17E3C" w14:paraId="28D6C0E4"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5B4C4C88" w14:textId="77777777" w:rsidR="00B17E3C" w:rsidRDefault="00B17E3C" w:rsidP="0061257A">
            <w:pPr>
              <w:tabs>
                <w:tab w:val="right" w:pos="9356"/>
              </w:tabs>
              <w:rPr>
                <w:sz w:val="24"/>
                <w:szCs w:val="24"/>
              </w:rPr>
            </w:pPr>
            <w:bookmarkStart w:id="0" w:name="_Hlk103245577"/>
          </w:p>
          <w:p w14:paraId="1920E376" w14:textId="77777777" w:rsidR="00B17E3C" w:rsidRDefault="00B17E3C" w:rsidP="0061257A">
            <w:pPr>
              <w:tabs>
                <w:tab w:val="right" w:pos="9356"/>
              </w:tabs>
              <w:rPr>
                <w:sz w:val="24"/>
                <w:szCs w:val="24"/>
              </w:rPr>
            </w:pPr>
          </w:p>
          <w:p w14:paraId="1DC2E87B" w14:textId="77777777" w:rsidR="00B17E3C" w:rsidRDefault="00B17E3C" w:rsidP="0061257A">
            <w:pPr>
              <w:tabs>
                <w:tab w:val="right" w:pos="9356"/>
              </w:tabs>
              <w:rPr>
                <w:sz w:val="24"/>
                <w:szCs w:val="24"/>
              </w:rPr>
            </w:pPr>
          </w:p>
          <w:p w14:paraId="595D7C84" w14:textId="77777777" w:rsidR="00B17E3C" w:rsidRDefault="00B17E3C" w:rsidP="0061257A">
            <w:pPr>
              <w:tabs>
                <w:tab w:val="right" w:pos="9356"/>
              </w:tabs>
              <w:rPr>
                <w:sz w:val="24"/>
                <w:szCs w:val="24"/>
              </w:rPr>
            </w:pPr>
          </w:p>
          <w:p w14:paraId="727EB8E1" w14:textId="77777777" w:rsidR="00B17E3C" w:rsidRDefault="00B17E3C" w:rsidP="0061257A">
            <w:pPr>
              <w:tabs>
                <w:tab w:val="right" w:pos="9356"/>
              </w:tabs>
              <w:rPr>
                <w:sz w:val="24"/>
                <w:szCs w:val="24"/>
              </w:rPr>
            </w:pPr>
          </w:p>
          <w:p w14:paraId="02878348" w14:textId="77777777" w:rsidR="00B17E3C" w:rsidRDefault="00B17E3C" w:rsidP="0061257A">
            <w:pPr>
              <w:tabs>
                <w:tab w:val="right" w:pos="9356"/>
              </w:tabs>
              <w:rPr>
                <w:sz w:val="24"/>
                <w:szCs w:val="24"/>
              </w:rPr>
            </w:pPr>
          </w:p>
          <w:p w14:paraId="23C4183B" w14:textId="77777777" w:rsidR="00B17E3C" w:rsidRDefault="00B17E3C" w:rsidP="0061257A">
            <w:pPr>
              <w:tabs>
                <w:tab w:val="right" w:pos="9356"/>
              </w:tabs>
              <w:rPr>
                <w:sz w:val="24"/>
                <w:szCs w:val="24"/>
              </w:rPr>
            </w:pPr>
          </w:p>
          <w:p w14:paraId="34E25652" w14:textId="77777777" w:rsidR="00B17E3C" w:rsidRDefault="00B17E3C" w:rsidP="0061257A">
            <w:pPr>
              <w:tabs>
                <w:tab w:val="right" w:pos="9356"/>
              </w:tabs>
              <w:rPr>
                <w:sz w:val="24"/>
                <w:szCs w:val="24"/>
              </w:rPr>
            </w:pPr>
          </w:p>
          <w:p w14:paraId="6A164BD2" w14:textId="77777777" w:rsidR="00B17E3C" w:rsidRDefault="00B17E3C" w:rsidP="0061257A">
            <w:pPr>
              <w:tabs>
                <w:tab w:val="right" w:pos="9356"/>
              </w:tabs>
              <w:jc w:val="center"/>
              <w:rPr>
                <w:i/>
                <w:iCs/>
                <w:sz w:val="16"/>
                <w:szCs w:val="16"/>
              </w:rPr>
            </w:pPr>
          </w:p>
          <w:p w14:paraId="7467B4CB" w14:textId="77777777" w:rsidR="00B17E3C" w:rsidRPr="00766D4B" w:rsidRDefault="00B17E3C"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498FB31A" w14:textId="406DD3FE" w:rsidR="00B17E3C" w:rsidRDefault="00B17E3C" w:rsidP="0061257A">
            <w:pPr>
              <w:tabs>
                <w:tab w:val="right" w:pos="9356"/>
              </w:tabs>
              <w:jc w:val="center"/>
              <w:rPr>
                <w:sz w:val="24"/>
                <w:szCs w:val="24"/>
              </w:rPr>
            </w:pPr>
            <w:r w:rsidRPr="00D96E22">
              <w:rPr>
                <w:b/>
                <w:sz w:val="28"/>
                <w:szCs w:val="28"/>
              </w:rPr>
              <w:t>ŽIADOSŤ O PREDĹŽENIE PLATNOSTI STAVEBNÉHO POVOLENIA</w:t>
            </w:r>
          </w:p>
        </w:tc>
      </w:tr>
      <w:bookmarkEnd w:id="0"/>
    </w:tbl>
    <w:p w14:paraId="61620A8C" w14:textId="77777777" w:rsidR="003F03E4" w:rsidRDefault="003F03E4" w:rsidP="003F03E4">
      <w:pPr>
        <w:tabs>
          <w:tab w:val="right" w:pos="9356"/>
        </w:tabs>
        <w:rPr>
          <w:sz w:val="24"/>
          <w:szCs w:val="24"/>
        </w:rPr>
      </w:pPr>
    </w:p>
    <w:p w14:paraId="22679AAA" w14:textId="77777777" w:rsidR="00F51ACB" w:rsidRPr="009A69AD" w:rsidRDefault="00D96E22" w:rsidP="009A69AD">
      <w:pPr>
        <w:tabs>
          <w:tab w:val="right" w:pos="9356"/>
        </w:tabs>
        <w:jc w:val="both"/>
        <w:rPr>
          <w:sz w:val="24"/>
        </w:rPr>
      </w:pPr>
      <w:r w:rsidRPr="00D96E22">
        <w:t>Žiadosť o predĺženie platnosti stavebného povolenia</w:t>
      </w:r>
      <w:r w:rsidR="009A69AD" w:rsidRPr="00041642">
        <w:t xml:space="preserve"> podľa § </w:t>
      </w:r>
      <w:r w:rsidR="00DF532B">
        <w:t>6</w:t>
      </w:r>
      <w:r>
        <w:t>9</w:t>
      </w:r>
      <w:r w:rsidR="009A69AD" w:rsidRPr="00041642">
        <w:t xml:space="preserve"> zákona č. 50/1976 Zb. o územnom plánovaní a stavebnom poriadku ( stavebný zákon ) v znení neskorších doplnko</w:t>
      </w:r>
      <w:r w:rsidR="00DF532B">
        <w:t>v</w:t>
      </w:r>
      <w:r w:rsidR="009A69AD" w:rsidRPr="00041642">
        <w:t>.</w:t>
      </w:r>
    </w:p>
    <w:p w14:paraId="7BA5418C" w14:textId="77777777" w:rsidR="009A69AD" w:rsidRPr="003F03E4" w:rsidRDefault="009A69AD" w:rsidP="009A69AD">
      <w:pPr>
        <w:tabs>
          <w:tab w:val="right" w:pos="9356"/>
        </w:tabs>
        <w:rPr>
          <w:sz w:val="24"/>
          <w:szCs w:val="24"/>
        </w:rPr>
      </w:pPr>
    </w:p>
    <w:p w14:paraId="0DD0973E" w14:textId="77777777" w:rsidR="003F03E4" w:rsidRPr="009A69AD" w:rsidRDefault="00F51ACB" w:rsidP="009A69AD">
      <w:pPr>
        <w:rPr>
          <w:b/>
        </w:rPr>
      </w:pPr>
      <w:r w:rsidRPr="00F51ACB">
        <w:rPr>
          <w:b/>
        </w:rPr>
        <w:t xml:space="preserve">1. </w:t>
      </w:r>
      <w:r w:rsidR="00DF532B">
        <w:rPr>
          <w:b/>
        </w:rPr>
        <w:t>Žiada</w:t>
      </w:r>
      <w:r>
        <w:rPr>
          <w:b/>
        </w:rPr>
        <w:t>teľ</w:t>
      </w:r>
      <w:r w:rsidR="009A69AD">
        <w:rPr>
          <w:b/>
        </w:rPr>
        <w:t xml:space="preserve">: </w:t>
      </w:r>
      <w:r w:rsidR="003F03E4" w:rsidRPr="00F51ACB">
        <w:rPr>
          <w:b/>
        </w:rPr>
        <w:t>Meno a priezvisko, adresa/obchodné meno, adresa, IČO</w:t>
      </w:r>
      <w:r w:rsidR="003F03E4" w:rsidRPr="00F51ACB">
        <w:t xml:space="preserve">, tel. kontakt: </w:t>
      </w:r>
    </w:p>
    <w:p w14:paraId="1646D0E9" w14:textId="77777777" w:rsidR="003F03E4" w:rsidRPr="00F51ACB" w:rsidRDefault="003F03E4" w:rsidP="00F51ACB">
      <w:pPr>
        <w:tabs>
          <w:tab w:val="right" w:leader="dot" w:pos="10772"/>
        </w:tabs>
        <w:spacing w:before="120"/>
      </w:pPr>
      <w:r w:rsidRPr="00F51ACB">
        <w:tab/>
      </w:r>
    </w:p>
    <w:p w14:paraId="35C934A4" w14:textId="77777777" w:rsidR="003F03E4" w:rsidRPr="00F51ACB" w:rsidRDefault="003F03E4" w:rsidP="00F51ACB">
      <w:pPr>
        <w:tabs>
          <w:tab w:val="right" w:leader="dot" w:pos="10772"/>
        </w:tabs>
        <w:spacing w:before="120"/>
      </w:pPr>
      <w:r w:rsidRPr="00F51ACB">
        <w:tab/>
      </w:r>
    </w:p>
    <w:p w14:paraId="02F541B0" w14:textId="77777777" w:rsidR="003F03E4" w:rsidRPr="00F51ACB" w:rsidRDefault="009A69AD" w:rsidP="00F51ACB">
      <w:pPr>
        <w:tabs>
          <w:tab w:val="right" w:leader="dot" w:pos="10772"/>
        </w:tabs>
        <w:spacing w:before="120"/>
      </w:pPr>
      <w:r>
        <w:t xml:space="preserve">v zastúpení: </w:t>
      </w:r>
      <w:r w:rsidR="003F03E4" w:rsidRPr="00F51ACB">
        <w:tab/>
      </w:r>
    </w:p>
    <w:p w14:paraId="15E5A2B4" w14:textId="77777777" w:rsidR="009A69AD" w:rsidRDefault="009A69AD" w:rsidP="009A69AD">
      <w:pPr>
        <w:tabs>
          <w:tab w:val="right" w:leader="dot" w:pos="10772"/>
        </w:tabs>
        <w:jc w:val="both"/>
        <w:rPr>
          <w:b/>
        </w:rPr>
      </w:pPr>
    </w:p>
    <w:p w14:paraId="259F9BDA" w14:textId="77777777" w:rsidR="003F03E4" w:rsidRPr="00F51ACB" w:rsidRDefault="003F03E4" w:rsidP="00FA44D1">
      <w:pPr>
        <w:tabs>
          <w:tab w:val="right" w:leader="dot" w:pos="10772"/>
        </w:tabs>
        <w:jc w:val="both"/>
      </w:pPr>
      <w:r w:rsidRPr="00F51ACB">
        <w:rPr>
          <w:b/>
        </w:rPr>
        <w:t xml:space="preserve">2. </w:t>
      </w:r>
      <w:r w:rsidR="00611FD0">
        <w:rPr>
          <w:b/>
        </w:rPr>
        <w:t xml:space="preserve"> </w:t>
      </w:r>
      <w:r w:rsidR="00DB3620">
        <w:rPr>
          <w:b/>
        </w:rPr>
        <w:t>Označenie (názov)</w:t>
      </w:r>
      <w:r w:rsidR="00FA44D1">
        <w:rPr>
          <w:b/>
        </w:rPr>
        <w:t xml:space="preserve"> stavby</w:t>
      </w:r>
      <w:r w:rsidRPr="00F51ACB">
        <w:t xml:space="preserve"> </w:t>
      </w:r>
      <w:r w:rsidRPr="00F51ACB">
        <w:tab/>
      </w:r>
    </w:p>
    <w:p w14:paraId="772AB71C" w14:textId="77777777" w:rsidR="00F51ACB" w:rsidRDefault="00FA44D1" w:rsidP="00611FD0">
      <w:pPr>
        <w:tabs>
          <w:tab w:val="right" w:leader="dot" w:pos="10772"/>
        </w:tabs>
        <w:spacing w:before="120"/>
        <w:ind w:firstLine="284"/>
      </w:pPr>
      <w:r>
        <w:t>Miesto stavby (obec, parcelné č.)</w:t>
      </w:r>
      <w:r w:rsidR="003F03E4" w:rsidRPr="00F51ACB">
        <w:tab/>
      </w:r>
    </w:p>
    <w:p w14:paraId="3CBFA0DD" w14:textId="77777777" w:rsidR="003F03E4" w:rsidRDefault="00DB3620" w:rsidP="00611FD0">
      <w:pPr>
        <w:tabs>
          <w:tab w:val="right" w:leader="dot" w:pos="10772"/>
        </w:tabs>
        <w:spacing w:before="120"/>
        <w:ind w:firstLine="284"/>
      </w:pPr>
      <w:r>
        <w:t>Stavebné povolenie zo dňa  / číslo  / právoplatné</w:t>
      </w:r>
      <w:r w:rsidR="00FA44D1">
        <w:t xml:space="preserve"> </w:t>
      </w:r>
      <w:r w:rsidR="003F03E4" w:rsidRPr="00F51ACB">
        <w:tab/>
      </w:r>
    </w:p>
    <w:p w14:paraId="1E8B0326" w14:textId="77777777" w:rsidR="003F03E4" w:rsidRPr="00F51ACB" w:rsidRDefault="003F03E4" w:rsidP="003F03E4">
      <w:pPr>
        <w:jc w:val="center"/>
      </w:pPr>
    </w:p>
    <w:p w14:paraId="56047982" w14:textId="77777777" w:rsidR="00DB3620" w:rsidRDefault="00DF532B" w:rsidP="00DF532B">
      <w:pPr>
        <w:tabs>
          <w:tab w:val="right" w:leader="dot" w:pos="10772"/>
        </w:tabs>
        <w:spacing w:before="120"/>
      </w:pPr>
      <w:r>
        <w:rPr>
          <w:b/>
        </w:rPr>
        <w:t>3</w:t>
      </w:r>
      <w:r w:rsidR="00DB3620" w:rsidRPr="003D6B08">
        <w:rPr>
          <w:b/>
        </w:rPr>
        <w:t>.</w:t>
      </w:r>
      <w:r w:rsidR="00DB3620" w:rsidRPr="00F51ACB">
        <w:t xml:space="preserve"> </w:t>
      </w:r>
      <w:r w:rsidR="00C12BC6">
        <w:rPr>
          <w:b/>
        </w:rPr>
        <w:t>Podľa § 6</w:t>
      </w:r>
      <w:r w:rsidR="00D96E22">
        <w:rPr>
          <w:b/>
        </w:rPr>
        <w:t>7</w:t>
      </w:r>
      <w:r w:rsidR="00C12BC6">
        <w:rPr>
          <w:b/>
        </w:rPr>
        <w:t xml:space="preserve"> </w:t>
      </w:r>
      <w:r w:rsidR="00D96E22">
        <w:rPr>
          <w:b/>
        </w:rPr>
        <w:t>ods. 2</w:t>
      </w:r>
      <w:r w:rsidR="00C12BC6">
        <w:rPr>
          <w:b/>
        </w:rPr>
        <w:t xml:space="preserve"> stavebného zákona bola doba </w:t>
      </w:r>
      <w:r w:rsidR="00D96E22">
        <w:rPr>
          <w:b/>
        </w:rPr>
        <w:t>platnosti stavebného povolenia</w:t>
      </w:r>
      <w:r w:rsidR="00C12BC6">
        <w:rPr>
          <w:b/>
        </w:rPr>
        <w:t xml:space="preserve"> určená do: </w:t>
      </w:r>
      <w:r w:rsidRPr="00DF532B">
        <w:tab/>
      </w:r>
    </w:p>
    <w:p w14:paraId="04B64C9E" w14:textId="77777777" w:rsidR="00611FD0" w:rsidRPr="00DF532B" w:rsidRDefault="00DF532B" w:rsidP="00611FD0">
      <w:pPr>
        <w:tabs>
          <w:tab w:val="right" w:leader="dot" w:pos="10772"/>
        </w:tabs>
        <w:spacing w:before="120"/>
        <w:rPr>
          <w:b/>
          <w:szCs w:val="24"/>
        </w:rPr>
      </w:pPr>
      <w:r>
        <w:rPr>
          <w:b/>
        </w:rPr>
        <w:t>4</w:t>
      </w:r>
      <w:r w:rsidRPr="00DF532B">
        <w:rPr>
          <w:b/>
        </w:rPr>
        <w:t xml:space="preserve">. Dôvody predĺženia </w:t>
      </w:r>
      <w:r w:rsidR="00D96E22">
        <w:rPr>
          <w:b/>
        </w:rPr>
        <w:t>platnosti stavebného povolenia</w:t>
      </w:r>
      <w:r w:rsidRPr="00DF532B">
        <w:rPr>
          <w:b/>
        </w:rPr>
        <w:t>:</w:t>
      </w:r>
      <w:r w:rsidR="00611FD0" w:rsidRPr="00DF532B">
        <w:rPr>
          <w:b/>
          <w:szCs w:val="24"/>
        </w:rPr>
        <w:t xml:space="preserve"> </w:t>
      </w:r>
      <w:r w:rsidR="00611FD0" w:rsidRPr="00DF532B">
        <w:rPr>
          <w:szCs w:val="24"/>
        </w:rPr>
        <w:tab/>
      </w:r>
    </w:p>
    <w:p w14:paraId="60A5FB73" w14:textId="77777777" w:rsidR="00611FD0" w:rsidRDefault="00611FD0" w:rsidP="00611FD0">
      <w:pPr>
        <w:tabs>
          <w:tab w:val="right" w:leader="dot" w:pos="10772"/>
        </w:tabs>
        <w:spacing w:before="120"/>
      </w:pPr>
      <w:r w:rsidRPr="00F51ACB">
        <w:tab/>
      </w:r>
    </w:p>
    <w:p w14:paraId="5AAC5181" w14:textId="77777777" w:rsidR="00611FD0" w:rsidRDefault="00611FD0" w:rsidP="00611FD0">
      <w:pPr>
        <w:tabs>
          <w:tab w:val="right" w:leader="dot" w:pos="10772"/>
        </w:tabs>
        <w:spacing w:before="120"/>
      </w:pPr>
      <w:r>
        <w:tab/>
      </w:r>
    </w:p>
    <w:p w14:paraId="1FBF9CD4" w14:textId="77777777" w:rsidR="00611FD0" w:rsidRDefault="00611FD0" w:rsidP="00611FD0">
      <w:pPr>
        <w:tabs>
          <w:tab w:val="right" w:leader="dot" w:pos="10772"/>
        </w:tabs>
        <w:spacing w:before="120"/>
      </w:pPr>
      <w:r>
        <w:tab/>
      </w:r>
    </w:p>
    <w:p w14:paraId="14F03820" w14:textId="77777777" w:rsidR="00E839FD" w:rsidRDefault="00E839FD" w:rsidP="00611FD0">
      <w:pPr>
        <w:tabs>
          <w:tab w:val="right" w:leader="dot" w:pos="10772"/>
        </w:tabs>
        <w:spacing w:before="120"/>
      </w:pPr>
    </w:p>
    <w:p w14:paraId="6FC65681" w14:textId="77777777" w:rsidR="00B17E3C" w:rsidRDefault="00B17E3C" w:rsidP="00B17E3C">
      <w:pPr>
        <w:spacing w:before="120"/>
        <w:jc w:val="both"/>
        <w:rPr>
          <w:b/>
        </w:rPr>
      </w:pPr>
      <w:r w:rsidRPr="00DC26BC">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DC26BC">
        <w:rPr>
          <w:sz w:val="16"/>
        </w:rPr>
        <w:t>Z.z</w:t>
      </w:r>
      <w:proofErr w:type="spellEnd"/>
      <w:r w:rsidRPr="00DC26BC">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5EA5E58F" w14:textId="77777777" w:rsidR="00E839FD" w:rsidRDefault="00E839FD" w:rsidP="00DF532B">
      <w:pPr>
        <w:ind w:left="284" w:hanging="284"/>
      </w:pPr>
    </w:p>
    <w:p w14:paraId="1D649929" w14:textId="77777777" w:rsidR="003F03E4" w:rsidRDefault="003F03E4" w:rsidP="003F03E4">
      <w:pPr>
        <w:rPr>
          <w:sz w:val="24"/>
          <w:szCs w:val="24"/>
        </w:rPr>
      </w:pPr>
    </w:p>
    <w:p w14:paraId="37547730" w14:textId="77777777" w:rsidR="003F03E4" w:rsidRDefault="003F03E4" w:rsidP="003F03E4">
      <w:pPr>
        <w:rPr>
          <w:sz w:val="24"/>
          <w:szCs w:val="24"/>
        </w:rPr>
      </w:pPr>
    </w:p>
    <w:p w14:paraId="3E6D363E" w14:textId="77777777" w:rsidR="003F03E4" w:rsidRPr="00041642" w:rsidRDefault="003F03E4" w:rsidP="003F03E4">
      <w:r w:rsidRPr="00041642">
        <w:t xml:space="preserve">V............................... dňa ..........................    </w:t>
      </w:r>
      <w:r w:rsidR="00041642">
        <w:t xml:space="preserve">           </w:t>
      </w:r>
      <w:r w:rsidRPr="00041642">
        <w:t>.......................................................................</w:t>
      </w:r>
    </w:p>
    <w:p w14:paraId="7EC6BF23" w14:textId="77777777" w:rsidR="003F03E4" w:rsidRPr="00041642" w:rsidRDefault="003F03E4" w:rsidP="00F51ACB">
      <w:pPr>
        <w:ind w:left="2552" w:firstLine="142"/>
        <w:jc w:val="center"/>
      </w:pPr>
      <w:r w:rsidRPr="00041642">
        <w:t xml:space="preserve">podpis </w:t>
      </w:r>
      <w:r w:rsidR="00D7682B">
        <w:t>žiadateľa</w:t>
      </w:r>
      <w:r w:rsidRPr="00041642">
        <w:t>, resp. oprávnenej osoby</w:t>
      </w:r>
    </w:p>
    <w:p w14:paraId="299FA105"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6BF107AB" w14:textId="77777777" w:rsidR="00DF532B" w:rsidRDefault="00DF532B" w:rsidP="00041642">
      <w:pPr>
        <w:jc w:val="both"/>
        <w:rPr>
          <w:sz w:val="18"/>
          <w:szCs w:val="24"/>
        </w:rPr>
      </w:pPr>
    </w:p>
    <w:p w14:paraId="44750412" w14:textId="77777777" w:rsidR="00DF532B" w:rsidRDefault="00DF532B" w:rsidP="00F51ACB">
      <w:pPr>
        <w:rPr>
          <w:b/>
          <w:sz w:val="20"/>
        </w:rPr>
      </w:pPr>
    </w:p>
    <w:p w14:paraId="5829F7D6" w14:textId="77777777" w:rsidR="00F51ACB" w:rsidRPr="00025FBB" w:rsidRDefault="00F51ACB" w:rsidP="00F51ACB">
      <w:pPr>
        <w:rPr>
          <w:sz w:val="20"/>
        </w:rPr>
      </w:pPr>
      <w:r w:rsidRPr="00025FBB">
        <w:rPr>
          <w:b/>
          <w:sz w:val="20"/>
        </w:rPr>
        <w:t>Prílohy</w:t>
      </w:r>
      <w:r w:rsidRPr="00025FBB">
        <w:rPr>
          <w:sz w:val="20"/>
        </w:rPr>
        <w:t>:</w:t>
      </w:r>
    </w:p>
    <w:p w14:paraId="5D15A9A7" w14:textId="77777777" w:rsidR="00E839FD" w:rsidRPr="00DF532B" w:rsidRDefault="00E839FD" w:rsidP="00DF532B">
      <w:pPr>
        <w:pStyle w:val="Odsekzoznamu"/>
        <w:numPr>
          <w:ilvl w:val="0"/>
          <w:numId w:val="5"/>
        </w:numPr>
        <w:suppressAutoHyphens w:val="0"/>
        <w:autoSpaceDE/>
        <w:jc w:val="both"/>
        <w:rPr>
          <w:sz w:val="20"/>
          <w:szCs w:val="20"/>
        </w:rPr>
      </w:pPr>
      <w:r w:rsidRPr="00025FBB">
        <w:rPr>
          <w:sz w:val="20"/>
          <w:szCs w:val="20"/>
        </w:rPr>
        <w:t>stavebné povolenie, zmena stavby pred dokončením</w:t>
      </w:r>
      <w:r w:rsidR="00D96E22">
        <w:rPr>
          <w:sz w:val="20"/>
          <w:szCs w:val="20"/>
        </w:rPr>
        <w:t xml:space="preserve"> </w:t>
      </w:r>
      <w:r w:rsidRPr="00025FBB">
        <w:rPr>
          <w:sz w:val="20"/>
          <w:szCs w:val="20"/>
        </w:rPr>
        <w:t>- fotokópie</w:t>
      </w:r>
    </w:p>
    <w:p w14:paraId="231A4E80" w14:textId="77777777" w:rsidR="00F51ACB" w:rsidRPr="00025FBB" w:rsidRDefault="00DF532B" w:rsidP="00E839FD">
      <w:pPr>
        <w:pStyle w:val="Odsekzoznamu"/>
        <w:numPr>
          <w:ilvl w:val="0"/>
          <w:numId w:val="5"/>
        </w:numPr>
        <w:suppressAutoHyphens w:val="0"/>
        <w:autoSpaceDE/>
        <w:jc w:val="both"/>
        <w:rPr>
          <w:sz w:val="20"/>
          <w:szCs w:val="20"/>
        </w:rPr>
      </w:pPr>
      <w:r w:rsidRPr="00DF532B">
        <w:rPr>
          <w:sz w:val="20"/>
          <w:szCs w:val="20"/>
        </w:rPr>
        <w:t>správny poplatok</w:t>
      </w:r>
      <w:r w:rsidR="00D96E22">
        <w:rPr>
          <w:sz w:val="20"/>
          <w:szCs w:val="20"/>
        </w:rPr>
        <w:t>: fyzické osoby =</w:t>
      </w:r>
      <w:r w:rsidRPr="00DF532B">
        <w:rPr>
          <w:sz w:val="20"/>
          <w:szCs w:val="20"/>
        </w:rPr>
        <w:t xml:space="preserve"> 10,00€</w:t>
      </w:r>
      <w:r w:rsidR="00D96E22">
        <w:rPr>
          <w:sz w:val="20"/>
          <w:szCs w:val="20"/>
        </w:rPr>
        <w:t>, právnické osoby = 100,00€</w:t>
      </w:r>
      <w:r w:rsidRPr="00DF532B">
        <w:rPr>
          <w:sz w:val="20"/>
          <w:szCs w:val="20"/>
        </w:rPr>
        <w:t xml:space="preserve"> podľa zák. č. 145/1995 </w:t>
      </w:r>
      <w:proofErr w:type="spellStart"/>
      <w:r w:rsidRPr="00DF532B">
        <w:rPr>
          <w:sz w:val="20"/>
          <w:szCs w:val="20"/>
        </w:rPr>
        <w:t>Z.z</w:t>
      </w:r>
      <w:proofErr w:type="spellEnd"/>
      <w:r w:rsidRPr="00DF532B">
        <w:rPr>
          <w:sz w:val="20"/>
          <w:szCs w:val="20"/>
        </w:rPr>
        <w:t>. o správnych poplatkoch, pol. č. 60a,</w:t>
      </w:r>
      <w:r>
        <w:rPr>
          <w:sz w:val="20"/>
          <w:szCs w:val="20"/>
        </w:rPr>
        <w:t xml:space="preserve"> </w:t>
      </w:r>
      <w:r w:rsidRPr="00DF532B">
        <w:rPr>
          <w:sz w:val="20"/>
          <w:szCs w:val="20"/>
        </w:rPr>
        <w:t xml:space="preserve">písm. </w:t>
      </w:r>
      <w:r w:rsidR="00D96E22">
        <w:rPr>
          <w:sz w:val="20"/>
          <w:szCs w:val="20"/>
        </w:rPr>
        <w:t>a</w:t>
      </w:r>
      <w:r w:rsidRPr="00DF532B">
        <w:rPr>
          <w:sz w:val="20"/>
          <w:szCs w:val="20"/>
        </w:rPr>
        <w:t>)</w:t>
      </w:r>
      <w:r w:rsidR="00E839FD" w:rsidRPr="00025FBB">
        <w:rPr>
          <w:sz w:val="20"/>
          <w:szCs w:val="20"/>
        </w:rPr>
        <w:t xml:space="preserve"> </w:t>
      </w:r>
      <w:r w:rsidR="00D96E22">
        <w:rPr>
          <w:sz w:val="20"/>
          <w:szCs w:val="20"/>
        </w:rPr>
        <w:t xml:space="preserve"> </w:t>
      </w:r>
      <w:r w:rsidR="00F51ACB" w:rsidRPr="00025FBB">
        <w:rPr>
          <w:sz w:val="20"/>
          <w:szCs w:val="20"/>
        </w:rPr>
        <w:t xml:space="preserve">(platí sa v pokladni </w:t>
      </w:r>
      <w:r w:rsidR="009A69AD" w:rsidRPr="00025FBB">
        <w:rPr>
          <w:sz w:val="20"/>
          <w:szCs w:val="20"/>
        </w:rPr>
        <w:t>príslušnej obce)</w:t>
      </w:r>
      <w:r w:rsidR="00F51ACB" w:rsidRPr="00025FBB">
        <w:rPr>
          <w:sz w:val="20"/>
          <w:szCs w:val="20"/>
        </w:rPr>
        <w:t xml:space="preserve">. </w:t>
      </w:r>
    </w:p>
    <w:p w14:paraId="43424E61" w14:textId="77777777" w:rsidR="00F51ACB" w:rsidRPr="00025FBB" w:rsidRDefault="00F51ACB" w:rsidP="00F51ACB">
      <w:pPr>
        <w:jc w:val="both"/>
        <w:rPr>
          <w:bCs/>
          <w:sz w:val="16"/>
          <w:szCs w:val="18"/>
        </w:rPr>
      </w:pPr>
      <w:r w:rsidRPr="00025FBB">
        <w:rPr>
          <w:b/>
          <w:bCs/>
        </w:rPr>
        <w:t xml:space="preserve">      </w:t>
      </w:r>
    </w:p>
    <w:p w14:paraId="61C5BCD2" w14:textId="77777777" w:rsidR="00F51ACB" w:rsidRPr="00025FBB" w:rsidRDefault="00F51ACB" w:rsidP="00F51ACB">
      <w:pPr>
        <w:jc w:val="both"/>
        <w:rPr>
          <w:sz w:val="20"/>
        </w:rPr>
      </w:pPr>
      <w:r w:rsidRPr="00025FBB">
        <w:rPr>
          <w:b/>
          <w:bCs/>
          <w:sz w:val="20"/>
        </w:rPr>
        <w:t>Poznámka:</w:t>
      </w:r>
    </w:p>
    <w:p w14:paraId="79E9BF78" w14:textId="77777777" w:rsidR="005C2F45" w:rsidRPr="00CC78CA" w:rsidRDefault="00F51ACB" w:rsidP="00CC78CA">
      <w:pPr>
        <w:jc w:val="both"/>
        <w:rPr>
          <w:iCs/>
          <w:szCs w:val="20"/>
        </w:rPr>
      </w:pPr>
      <w:r w:rsidRPr="00025FBB">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w:t>
      </w:r>
      <w:r w:rsidRPr="00041642">
        <w:rPr>
          <w:i/>
          <w:iCs/>
          <w:szCs w:val="20"/>
        </w:rPr>
        <w:t>dov.</w:t>
      </w:r>
    </w:p>
    <w:sectPr w:rsidR="005C2F45" w:rsidRPr="00CC78CA" w:rsidSect="00705FD0">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0B94" w14:textId="77777777" w:rsidR="006C22F8" w:rsidRDefault="006C22F8" w:rsidP="004174E7">
      <w:r>
        <w:separator/>
      </w:r>
    </w:p>
  </w:endnote>
  <w:endnote w:type="continuationSeparator" w:id="0">
    <w:p w14:paraId="22B56993" w14:textId="77777777" w:rsidR="006C22F8" w:rsidRDefault="006C22F8" w:rsidP="0041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1357" w14:textId="4D8497AD" w:rsidR="004174E7" w:rsidRDefault="004174E7" w:rsidP="004174E7">
    <w:pPr>
      <w:pStyle w:val="Pta"/>
      <w:jc w:val="right"/>
      <w:rPr>
        <w:color w:val="AEAAAA" w:themeColor="background2" w:themeShade="BF"/>
        <w:sz w:val="18"/>
      </w:rPr>
    </w:pPr>
    <w:r>
      <w:rPr>
        <w:color w:val="AEAAAA" w:themeColor="background2" w:themeShade="BF"/>
        <w:sz w:val="18"/>
      </w:rPr>
      <w:t xml:space="preserve">09_03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D361F1">
      <w:rPr>
        <w:noProof/>
        <w:color w:val="AEAAAA" w:themeColor="background2" w:themeShade="BF"/>
        <w:sz w:val="18"/>
      </w:rPr>
      <w:t>2022-05-12</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1B16" w14:textId="77777777" w:rsidR="006C22F8" w:rsidRDefault="006C22F8" w:rsidP="004174E7">
      <w:r>
        <w:separator/>
      </w:r>
    </w:p>
  </w:footnote>
  <w:footnote w:type="continuationSeparator" w:id="0">
    <w:p w14:paraId="04181FB4" w14:textId="77777777" w:rsidR="006C22F8" w:rsidRDefault="006C22F8" w:rsidP="00417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8E250F"/>
    <w:multiLevelType w:val="hybridMultilevel"/>
    <w:tmpl w:val="C33EAD26"/>
    <w:lvl w:ilvl="0" w:tplc="F66671E2">
      <w:start w:val="1"/>
      <w:numFmt w:val="bullet"/>
      <w:lvlText w:val=""/>
      <w:lvlJc w:val="left"/>
      <w:pPr>
        <w:ind w:left="1069" w:hanging="360"/>
      </w:pPr>
      <w:rPr>
        <w:rFonts w:ascii="Symbol" w:hAnsi="Symbol" w:hint="default"/>
        <w:sz w:val="24"/>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num w:numId="1" w16cid:durableId="734088133">
    <w:abstractNumId w:val="0"/>
  </w:num>
  <w:num w:numId="2" w16cid:durableId="126778455">
    <w:abstractNumId w:val="5"/>
  </w:num>
  <w:num w:numId="3" w16cid:durableId="1415669508">
    <w:abstractNumId w:val="2"/>
  </w:num>
  <w:num w:numId="4" w16cid:durableId="231165260">
    <w:abstractNumId w:val="4"/>
  </w:num>
  <w:num w:numId="5" w16cid:durableId="1433936940">
    <w:abstractNumId w:val="1"/>
  </w:num>
  <w:num w:numId="6" w16cid:durableId="192232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25FBB"/>
    <w:rsid w:val="00041642"/>
    <w:rsid w:val="0029299A"/>
    <w:rsid w:val="003B3D17"/>
    <w:rsid w:val="003F03E4"/>
    <w:rsid w:val="004174E7"/>
    <w:rsid w:val="005C2F45"/>
    <w:rsid w:val="00611FD0"/>
    <w:rsid w:val="006C22F8"/>
    <w:rsid w:val="00705FD0"/>
    <w:rsid w:val="008E5FAF"/>
    <w:rsid w:val="009357A4"/>
    <w:rsid w:val="009A69AD"/>
    <w:rsid w:val="00A007B9"/>
    <w:rsid w:val="00A937E6"/>
    <w:rsid w:val="00AB1686"/>
    <w:rsid w:val="00AB4E7B"/>
    <w:rsid w:val="00B17E3C"/>
    <w:rsid w:val="00C12BC6"/>
    <w:rsid w:val="00CC78CA"/>
    <w:rsid w:val="00D361F1"/>
    <w:rsid w:val="00D4614C"/>
    <w:rsid w:val="00D7682B"/>
    <w:rsid w:val="00D96E22"/>
    <w:rsid w:val="00DB3620"/>
    <w:rsid w:val="00DF4490"/>
    <w:rsid w:val="00DF532B"/>
    <w:rsid w:val="00E31C1E"/>
    <w:rsid w:val="00E839FD"/>
    <w:rsid w:val="00EA0E1B"/>
    <w:rsid w:val="00EB6574"/>
    <w:rsid w:val="00F035D8"/>
    <w:rsid w:val="00F03660"/>
    <w:rsid w:val="00F51ACB"/>
    <w:rsid w:val="00FA44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FD48"/>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paragraph" w:styleId="Podtitul">
    <w:name w:val="Subtitle"/>
    <w:basedOn w:val="Normlny"/>
    <w:link w:val="PodtitulChar"/>
    <w:qFormat/>
    <w:rsid w:val="00DB3620"/>
    <w:pPr>
      <w:suppressAutoHyphens w:val="0"/>
      <w:autoSpaceDE/>
      <w:snapToGrid w:val="0"/>
      <w:jc w:val="center"/>
    </w:pPr>
    <w:rPr>
      <w:sz w:val="24"/>
      <w:szCs w:val="20"/>
      <w:lang w:eastAsia="sk-SK"/>
    </w:rPr>
  </w:style>
  <w:style w:type="character" w:customStyle="1" w:styleId="PodtitulChar">
    <w:name w:val="Podtitul Char"/>
    <w:basedOn w:val="Predvolenpsmoodseku"/>
    <w:link w:val="Podtitul"/>
    <w:rsid w:val="00DB3620"/>
    <w:rPr>
      <w:rFonts w:ascii="Times New Roman" w:hAnsi="Times New Roman" w:cs="Times New Roman"/>
      <w:sz w:val="24"/>
      <w:szCs w:val="20"/>
      <w:lang w:eastAsia="sk-SK"/>
    </w:rPr>
  </w:style>
  <w:style w:type="paragraph" w:customStyle="1" w:styleId="Zkladntext1">
    <w:name w:val="Základný text1"/>
    <w:rsid w:val="00611FD0"/>
    <w:pPr>
      <w:widowControl w:val="0"/>
      <w:snapToGrid w:val="0"/>
      <w:spacing w:before="160" w:after="0" w:line="240" w:lineRule="auto"/>
      <w:ind w:firstLine="454"/>
      <w:jc w:val="both"/>
    </w:pPr>
    <w:rPr>
      <w:rFonts w:ascii="Times New Roman" w:hAnsi="Times New Roman" w:cs="Times New Roman"/>
      <w:color w:val="000000"/>
      <w:sz w:val="24"/>
      <w:szCs w:val="20"/>
      <w:lang w:val="cs-CZ" w:eastAsia="sk-SK"/>
    </w:rPr>
  </w:style>
  <w:style w:type="paragraph" w:styleId="Pta">
    <w:name w:val="footer"/>
    <w:basedOn w:val="Normlny"/>
    <w:link w:val="PtaChar"/>
    <w:uiPriority w:val="99"/>
    <w:unhideWhenUsed/>
    <w:rsid w:val="004174E7"/>
    <w:pPr>
      <w:tabs>
        <w:tab w:val="center" w:pos="4536"/>
        <w:tab w:val="right" w:pos="9072"/>
      </w:tabs>
    </w:pPr>
  </w:style>
  <w:style w:type="character" w:customStyle="1" w:styleId="PtaChar">
    <w:name w:val="Päta Char"/>
    <w:basedOn w:val="Predvolenpsmoodseku"/>
    <w:link w:val="Pta"/>
    <w:uiPriority w:val="99"/>
    <w:rsid w:val="004174E7"/>
    <w:rPr>
      <w:rFonts w:ascii="Times New Roman" w:hAnsi="Times New Roman" w:cs="Times New Roman"/>
      <w:lang w:eastAsia="ar-SA"/>
    </w:rPr>
  </w:style>
  <w:style w:type="table" w:styleId="Mriekatabuky">
    <w:name w:val="Table Grid"/>
    <w:basedOn w:val="Normlnatabuka"/>
    <w:uiPriority w:val="39"/>
    <w:rsid w:val="00B1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5609">
      <w:bodyDiv w:val="1"/>
      <w:marLeft w:val="0"/>
      <w:marRight w:val="0"/>
      <w:marTop w:val="0"/>
      <w:marBottom w:val="0"/>
      <w:divBdr>
        <w:top w:val="none" w:sz="0" w:space="0" w:color="auto"/>
        <w:left w:val="none" w:sz="0" w:space="0" w:color="auto"/>
        <w:bottom w:val="none" w:sz="0" w:space="0" w:color="auto"/>
        <w:right w:val="none" w:sz="0" w:space="0" w:color="auto"/>
      </w:divBdr>
    </w:div>
    <w:div w:id="935593480">
      <w:bodyDiv w:val="1"/>
      <w:marLeft w:val="0"/>
      <w:marRight w:val="0"/>
      <w:marTop w:val="0"/>
      <w:marBottom w:val="0"/>
      <w:divBdr>
        <w:top w:val="none" w:sz="0" w:space="0" w:color="auto"/>
        <w:left w:val="none" w:sz="0" w:space="0" w:color="auto"/>
        <w:bottom w:val="none" w:sz="0" w:space="0" w:color="auto"/>
        <w:right w:val="none" w:sz="0" w:space="0" w:color="auto"/>
      </w:divBdr>
    </w:div>
    <w:div w:id="1141725052">
      <w:bodyDiv w:val="1"/>
      <w:marLeft w:val="0"/>
      <w:marRight w:val="0"/>
      <w:marTop w:val="0"/>
      <w:marBottom w:val="0"/>
      <w:divBdr>
        <w:top w:val="none" w:sz="0" w:space="0" w:color="auto"/>
        <w:left w:val="none" w:sz="0" w:space="0" w:color="auto"/>
        <w:bottom w:val="none" w:sz="0" w:space="0" w:color="auto"/>
        <w:right w:val="none" w:sz="0" w:space="0" w:color="auto"/>
      </w:divBdr>
    </w:div>
    <w:div w:id="20768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3</cp:revision>
  <cp:lastPrinted>2022-05-12T09:21:00Z</cp:lastPrinted>
  <dcterms:created xsi:type="dcterms:W3CDTF">2022-05-12T09:01:00Z</dcterms:created>
  <dcterms:modified xsi:type="dcterms:W3CDTF">2022-05-12T09:22:00Z</dcterms:modified>
</cp:coreProperties>
</file>